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0A3B2" w14:textId="6944D06A" w:rsidR="00A83816" w:rsidRDefault="002A2BAF" w:rsidP="00A838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62DA550" wp14:editId="27FF04AE">
            <wp:simplePos x="0" y="0"/>
            <wp:positionH relativeFrom="column">
              <wp:posOffset>5302915</wp:posOffset>
            </wp:positionH>
            <wp:positionV relativeFrom="paragraph">
              <wp:posOffset>265342</wp:posOffset>
            </wp:positionV>
            <wp:extent cx="939165" cy="9696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31D2D681" wp14:editId="5CC946EA">
            <wp:simplePos x="0" y="0"/>
            <wp:positionH relativeFrom="column">
              <wp:posOffset>-20674</wp:posOffset>
            </wp:positionH>
            <wp:positionV relativeFrom="paragraph">
              <wp:posOffset>221</wp:posOffset>
            </wp:positionV>
            <wp:extent cx="1816735" cy="13658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275838" w14:textId="04367804" w:rsidR="00A83816" w:rsidRDefault="00A83816" w:rsidP="00A83816">
      <w:pPr>
        <w:rPr>
          <w:noProof/>
        </w:rPr>
      </w:pPr>
    </w:p>
    <w:p w14:paraId="2A2CA52B" w14:textId="77777777" w:rsidR="00A83816" w:rsidRDefault="00A83816" w:rsidP="00A83816">
      <w:pPr>
        <w:rPr>
          <w:noProof/>
        </w:rPr>
      </w:pPr>
    </w:p>
    <w:p w14:paraId="77A94002" w14:textId="0FC2C178" w:rsidR="00A83816" w:rsidRDefault="00A83816" w:rsidP="00A83816">
      <w:pPr>
        <w:rPr>
          <w:noProof/>
        </w:rPr>
      </w:pPr>
    </w:p>
    <w:p w14:paraId="0EF4E948" w14:textId="2DBD9BBC" w:rsidR="00A83816" w:rsidRDefault="00A83816" w:rsidP="00A838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56B022" wp14:editId="3038D8F9">
            <wp:simplePos x="0" y="0"/>
            <wp:positionH relativeFrom="margin">
              <wp:align>center</wp:align>
            </wp:positionH>
            <wp:positionV relativeFrom="paragraph">
              <wp:posOffset>173044</wp:posOffset>
            </wp:positionV>
            <wp:extent cx="3724910" cy="2700655"/>
            <wp:effectExtent l="0" t="0" r="889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8DFB5F" w14:textId="2562435A" w:rsidR="00A83816" w:rsidRDefault="00A83816" w:rsidP="00A83816">
      <w:pPr>
        <w:rPr>
          <w:noProof/>
        </w:rPr>
      </w:pPr>
    </w:p>
    <w:p w14:paraId="0A5C8D10" w14:textId="0374AA80" w:rsidR="00A83816" w:rsidRDefault="00A83816" w:rsidP="00A83816">
      <w:pPr>
        <w:rPr>
          <w:noProof/>
        </w:rPr>
      </w:pPr>
    </w:p>
    <w:p w14:paraId="7F3AFA1D" w14:textId="77777777" w:rsidR="00A83816" w:rsidRDefault="00A83816" w:rsidP="00A83816">
      <w:pPr>
        <w:rPr>
          <w:noProof/>
        </w:rPr>
      </w:pPr>
    </w:p>
    <w:p w14:paraId="76194C6D" w14:textId="77777777" w:rsidR="00A83816" w:rsidRDefault="00A83816" w:rsidP="00A83816">
      <w:pPr>
        <w:rPr>
          <w:noProof/>
        </w:rPr>
      </w:pPr>
    </w:p>
    <w:p w14:paraId="68FD0791" w14:textId="77777777" w:rsidR="00A83816" w:rsidRDefault="00A83816" w:rsidP="00A83816">
      <w:pPr>
        <w:rPr>
          <w:noProof/>
        </w:rPr>
      </w:pPr>
    </w:p>
    <w:p w14:paraId="121E52DB" w14:textId="77777777" w:rsidR="00A83816" w:rsidRDefault="00A83816" w:rsidP="00A83816">
      <w:pPr>
        <w:rPr>
          <w:noProof/>
        </w:rPr>
      </w:pPr>
    </w:p>
    <w:p w14:paraId="085A2AAD" w14:textId="77777777" w:rsidR="00A83816" w:rsidRDefault="00A83816" w:rsidP="00A83816">
      <w:pPr>
        <w:rPr>
          <w:noProof/>
        </w:rPr>
      </w:pPr>
    </w:p>
    <w:p w14:paraId="29947CFD" w14:textId="77777777" w:rsidR="00A83816" w:rsidRDefault="00A83816" w:rsidP="00A83816">
      <w:pPr>
        <w:rPr>
          <w:noProof/>
        </w:rPr>
      </w:pPr>
    </w:p>
    <w:p w14:paraId="4E6BAD65" w14:textId="77777777" w:rsidR="00A83816" w:rsidRDefault="00A83816" w:rsidP="00A83816">
      <w:pPr>
        <w:rPr>
          <w:noProof/>
        </w:rPr>
      </w:pPr>
    </w:p>
    <w:p w14:paraId="5E43BAB9" w14:textId="5CCDE976" w:rsidR="00A83816" w:rsidRPr="00164716" w:rsidRDefault="00A83816" w:rsidP="00A83816">
      <w:pPr>
        <w:spacing w:after="0"/>
        <w:jc w:val="center"/>
        <w:rPr>
          <w:rFonts w:ascii="Verdana" w:hAnsi="Verdana"/>
          <w:noProof/>
          <w:sz w:val="44"/>
          <w:szCs w:val="44"/>
        </w:rPr>
      </w:pPr>
      <w:r w:rsidRPr="00164716">
        <w:rPr>
          <w:rFonts w:ascii="Verdana" w:hAnsi="Verdana"/>
          <w:noProof/>
          <w:sz w:val="44"/>
          <w:szCs w:val="44"/>
        </w:rPr>
        <w:t>Why God is not going away,</w:t>
      </w:r>
    </w:p>
    <w:p w14:paraId="074F69EF" w14:textId="7E1DF4C2" w:rsidR="00A83816" w:rsidRPr="00164716" w:rsidRDefault="00A83816" w:rsidP="00A83816">
      <w:pPr>
        <w:spacing w:after="0"/>
        <w:jc w:val="center"/>
        <w:rPr>
          <w:rFonts w:ascii="Verdana" w:hAnsi="Verdana"/>
          <w:noProof/>
          <w:sz w:val="44"/>
          <w:szCs w:val="44"/>
        </w:rPr>
      </w:pPr>
      <w:r w:rsidRPr="00164716">
        <w:rPr>
          <w:rFonts w:ascii="Verdana" w:hAnsi="Verdana"/>
          <w:noProof/>
          <w:sz w:val="44"/>
          <w:szCs w:val="44"/>
        </w:rPr>
        <w:t>even in the corporate world?</w:t>
      </w:r>
    </w:p>
    <w:p w14:paraId="0C9FB43E" w14:textId="77777777" w:rsidR="00A83816" w:rsidRPr="00A83816" w:rsidRDefault="00A83816" w:rsidP="00A83816">
      <w:pPr>
        <w:rPr>
          <w:noProof/>
        </w:rPr>
      </w:pPr>
    </w:p>
    <w:p w14:paraId="65D26DC3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  <w:r w:rsidRPr="00A83816">
        <w:rPr>
          <w:noProof/>
          <w:sz w:val="32"/>
          <w:szCs w:val="32"/>
        </w:rPr>
        <w:t>17:15 -18:30</w:t>
      </w:r>
    </w:p>
    <w:p w14:paraId="54C9B75E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  <w:r w:rsidRPr="00A83816">
        <w:rPr>
          <w:noProof/>
          <w:sz w:val="32"/>
          <w:szCs w:val="32"/>
        </w:rPr>
        <w:t>12 November 2019</w:t>
      </w:r>
    </w:p>
    <w:p w14:paraId="598C6FB5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  <w:r w:rsidRPr="00A83816">
        <w:rPr>
          <w:noProof/>
          <w:sz w:val="32"/>
          <w:szCs w:val="32"/>
        </w:rPr>
        <w:t>Citi Auditorium, 33 Canada Square</w:t>
      </w:r>
    </w:p>
    <w:p w14:paraId="7BA6556E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  <w:bookmarkStart w:id="0" w:name="_GoBack"/>
      <w:bookmarkEnd w:id="0"/>
    </w:p>
    <w:p w14:paraId="372865A2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  <w:r w:rsidRPr="00A83816">
        <w:rPr>
          <w:noProof/>
          <w:sz w:val="32"/>
          <w:szCs w:val="32"/>
        </w:rPr>
        <w:t>Hosts: James Bardrick, Citi UK CCO and Revd Dr Fiona Stewart-Darling, Lead Chaplain, Canary Wharf Multifaith Chaplaincy</w:t>
      </w:r>
    </w:p>
    <w:p w14:paraId="23CFB751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</w:p>
    <w:p w14:paraId="72B8727E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  <w:r w:rsidRPr="00A83816">
        <w:rPr>
          <w:noProof/>
          <w:sz w:val="32"/>
          <w:szCs w:val="32"/>
        </w:rPr>
        <w:t>Chair: Carolanne Minashi, Global Head of Diversity &amp; Inclusion at UBS</w:t>
      </w:r>
    </w:p>
    <w:p w14:paraId="290D4456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</w:p>
    <w:p w14:paraId="2372E8B3" w14:textId="77777777" w:rsidR="002A2BAF" w:rsidRDefault="00A83816" w:rsidP="002A2BAF">
      <w:pPr>
        <w:spacing w:after="0"/>
        <w:ind w:left="284"/>
        <w:rPr>
          <w:noProof/>
          <w:sz w:val="32"/>
          <w:szCs w:val="32"/>
        </w:rPr>
      </w:pPr>
      <w:r w:rsidRPr="00A83816">
        <w:rPr>
          <w:noProof/>
          <w:sz w:val="32"/>
          <w:szCs w:val="32"/>
        </w:rPr>
        <w:t xml:space="preserve">Panel: Bishop Sarah Mullally DBE, Rabbi Dayan Ivan Binstock, </w:t>
      </w:r>
    </w:p>
    <w:p w14:paraId="7D0354C1" w14:textId="6E757443" w:rsidR="00A83816" w:rsidRPr="00A83816" w:rsidRDefault="002A2BAF" w:rsidP="002A2BAF">
      <w:pPr>
        <w:spacing w:after="0"/>
        <w:ind w:left="284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</w:t>
      </w:r>
      <w:r w:rsidR="00A83816" w:rsidRPr="00A83816">
        <w:rPr>
          <w:noProof/>
          <w:sz w:val="32"/>
          <w:szCs w:val="32"/>
        </w:rPr>
        <w:t>Baroness Sayeeda Warsi , Dr</w:t>
      </w:r>
      <w:r>
        <w:rPr>
          <w:noProof/>
          <w:sz w:val="32"/>
          <w:szCs w:val="32"/>
        </w:rPr>
        <w:t xml:space="preserve"> </w:t>
      </w:r>
      <w:r w:rsidR="00A83816" w:rsidRPr="00A83816">
        <w:rPr>
          <w:noProof/>
          <w:sz w:val="32"/>
          <w:szCs w:val="32"/>
        </w:rPr>
        <w:t>Shaunaka Rishi Das</w:t>
      </w:r>
    </w:p>
    <w:p w14:paraId="03D77531" w14:textId="77777777" w:rsidR="00A83816" w:rsidRPr="00A83816" w:rsidRDefault="00A83816" w:rsidP="002A2BAF">
      <w:pPr>
        <w:spacing w:after="0"/>
        <w:ind w:left="284"/>
        <w:rPr>
          <w:noProof/>
          <w:sz w:val="32"/>
          <w:szCs w:val="32"/>
        </w:rPr>
      </w:pPr>
    </w:p>
    <w:p w14:paraId="49376C5D" w14:textId="78AC3DE1" w:rsidR="00A83816" w:rsidRPr="00A83816" w:rsidRDefault="00B812FD" w:rsidP="002A2BAF">
      <w:pPr>
        <w:spacing w:after="0"/>
        <w:ind w:left="284"/>
        <w:rPr>
          <w:rStyle w:val="Hyperlink"/>
          <w:noProof/>
          <w:sz w:val="40"/>
          <w:szCs w:val="40"/>
        </w:rPr>
      </w:pPr>
      <w:r>
        <w:rPr>
          <w:noProof/>
          <w:sz w:val="40"/>
          <w:szCs w:val="40"/>
        </w:rPr>
        <w:fldChar w:fldCharType="begin"/>
      </w:r>
      <w:r>
        <w:rPr>
          <w:noProof/>
          <w:sz w:val="40"/>
          <w:szCs w:val="40"/>
        </w:rPr>
        <w:instrText xml:space="preserve"> HYPERLINK "https://whyisgodnotgoingaway.eventbrite.co.uk" </w:instrText>
      </w:r>
      <w:r>
        <w:rPr>
          <w:noProof/>
          <w:sz w:val="40"/>
          <w:szCs w:val="40"/>
        </w:rPr>
        <w:fldChar w:fldCharType="separate"/>
      </w:r>
      <w:r w:rsidR="00A83816" w:rsidRPr="00A83816">
        <w:rPr>
          <w:rStyle w:val="Hyperlink"/>
          <w:noProof/>
          <w:sz w:val="40"/>
          <w:szCs w:val="40"/>
        </w:rPr>
        <w:t>Link for tickets</w:t>
      </w:r>
    </w:p>
    <w:p w14:paraId="259A3F2A" w14:textId="3729CA8D" w:rsidR="003E65C7" w:rsidRPr="00A83816" w:rsidRDefault="00B812FD" w:rsidP="002A2BAF">
      <w:pPr>
        <w:ind w:left="284"/>
        <w:jc w:val="center"/>
        <w:rPr>
          <w:sz w:val="32"/>
          <w:szCs w:val="32"/>
        </w:rPr>
      </w:pPr>
      <w:r>
        <w:rPr>
          <w:noProof/>
          <w:sz w:val="40"/>
          <w:szCs w:val="40"/>
        </w:rPr>
        <w:fldChar w:fldCharType="end"/>
      </w:r>
      <w:r w:rsidR="00A83816" w:rsidRPr="00A83816">
        <w:rPr>
          <w:noProof/>
          <w:sz w:val="32"/>
          <w:szCs w:val="32"/>
        </w:rPr>
        <w:t>All are invited to join.</w:t>
      </w:r>
    </w:p>
    <w:sectPr w:rsidR="003E65C7" w:rsidRPr="00A83816" w:rsidSect="00A8381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16"/>
    <w:rsid w:val="00142A0D"/>
    <w:rsid w:val="00164716"/>
    <w:rsid w:val="002A2BAF"/>
    <w:rsid w:val="003E65C7"/>
    <w:rsid w:val="0044072B"/>
    <w:rsid w:val="00680D80"/>
    <w:rsid w:val="00A83816"/>
    <w:rsid w:val="00B812FD"/>
    <w:rsid w:val="00DF733D"/>
    <w:rsid w:val="00E321A9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0DF7"/>
  <w15:chartTrackingRefBased/>
  <w15:docId w15:val="{3940FF62-B60D-4CA8-A71D-3A41EB48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8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8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CF9A4808147B2AE78DE5385B8EB" ma:contentTypeVersion="10" ma:contentTypeDescription="Create a new document." ma:contentTypeScope="" ma:versionID="29038b4b44b4af0fa7a937cae58d8289">
  <xsd:schema xmlns:xsd="http://www.w3.org/2001/XMLSchema" xmlns:xs="http://www.w3.org/2001/XMLSchema" xmlns:p="http://schemas.microsoft.com/office/2006/metadata/properties" xmlns:ns2="f9b3a8c1-359e-4944-ac97-8b8da06edcb9" xmlns:ns3="5981c16e-5e59-4d28-b17c-3f57b0ec5410" targetNamespace="http://schemas.microsoft.com/office/2006/metadata/properties" ma:root="true" ma:fieldsID="68b6a2e8d90455421f9f1eaf37bd34dd" ns2:_="" ns3:_="">
    <xsd:import namespace="f9b3a8c1-359e-4944-ac97-8b8da06edcb9"/>
    <xsd:import namespace="5981c16e-5e59-4d28-b17c-3f57b0ec5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a8c1-359e-4944-ac97-8b8da06e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c16e-5e59-4d28-b17c-3f57b0ec5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05C20-3B93-4195-9197-557E2BD7CA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5981c16e-5e59-4d28-b17c-3f57b0ec5410"/>
    <ds:schemaRef ds:uri="f9b3a8c1-359e-4944-ac97-8b8da06edc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D5C162-152B-4794-9B65-026EAF923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1CF86-C842-4E95-A171-839516FAF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3a8c1-359e-4944-ac97-8b8da06edcb9"/>
    <ds:schemaRef ds:uri="5981c16e-5e59-4d28-b17c-3f57b0ec5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8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Stewart-Darling</dc:creator>
  <cp:keywords/>
  <dc:description/>
  <cp:lastModifiedBy>Fiona Stewart-Darling</cp:lastModifiedBy>
  <cp:revision>8</cp:revision>
  <dcterms:created xsi:type="dcterms:W3CDTF">2019-10-17T10:09:00Z</dcterms:created>
  <dcterms:modified xsi:type="dcterms:W3CDTF">2019-10-17T10:59:00Z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0x0101003A275CF9A4808147B2AE78DE5385B8EB</vt:lpwstr>
  </property>
</Properties>
</file>